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EB50" w14:textId="77777777" w:rsidR="000C5CD6" w:rsidRPr="0019559D" w:rsidRDefault="000C5CD6" w:rsidP="00774CDC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МОСКОВСКОЙ ОБЛАСТИ</w:t>
      </w:r>
    </w:p>
    <w:p w14:paraId="46A45346" w14:textId="77777777" w:rsidR="000C5CD6" w:rsidRPr="0019559D" w:rsidRDefault="000C5CD6" w:rsidP="00774CDC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ГОСУДАРСТВЕННОЕ БЮДЖЕТНОЕ УЧРЕЖДЕНИЕ ЗДРАВООХРАНЕНИЯ </w:t>
      </w:r>
    </w:p>
    <w:p w14:paraId="291B7DF9" w14:textId="77777777" w:rsidR="000C5CD6" w:rsidRPr="0019559D" w:rsidRDefault="000C5CD6" w:rsidP="00774CDC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1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МОСКОВСКОЙ ОБЛАСТИ </w:t>
      </w:r>
    </w:p>
    <w:p w14:paraId="1EBC6F42" w14:textId="77777777" w:rsidR="000C5CD6" w:rsidRPr="0019559D" w:rsidRDefault="000C5CD6" w:rsidP="00774CDC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«МОСКОВСКИЙ ОБЛАСТНОЙ НАУЧНО-ИССЛЕДОВАТЕЛЬСКИЙ </w:t>
      </w:r>
    </w:p>
    <w:p w14:paraId="3E04FA7D" w14:textId="77777777" w:rsidR="000C5CD6" w:rsidRPr="0019559D" w:rsidRDefault="000C5CD6" w:rsidP="00774CDC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АКУШЕРСТВА И ГИНЕКОЛОГИИ»</w:t>
      </w:r>
    </w:p>
    <w:p w14:paraId="600A5A23" w14:textId="27BF190D" w:rsidR="000C5CD6" w:rsidRPr="0019559D" w:rsidRDefault="000F7E66" w:rsidP="00774CDC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559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A2060" wp14:editId="6C585D18">
                <wp:simplePos x="0" y="0"/>
                <wp:positionH relativeFrom="margin">
                  <wp:posOffset>-184785</wp:posOffset>
                </wp:positionH>
                <wp:positionV relativeFrom="paragraph">
                  <wp:posOffset>108585</wp:posOffset>
                </wp:positionV>
                <wp:extent cx="6124575" cy="38100"/>
                <wp:effectExtent l="1905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9D6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55pt,8.55pt" to="46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" strokeweight="3pt">
                <v:stroke linestyle="thinThin"/>
                <w10:wrap anchorx="margin"/>
              </v:line>
            </w:pict>
          </mc:Fallback>
        </mc:AlternateContent>
      </w:r>
    </w:p>
    <w:p w14:paraId="12E61C89" w14:textId="4910E21C" w:rsidR="00ED1357" w:rsidRPr="0019559D" w:rsidRDefault="00ED1357" w:rsidP="00774CDC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sz w:val="24"/>
          <w:szCs w:val="24"/>
        </w:rPr>
        <w:t>Ученый Совет</w:t>
      </w:r>
    </w:p>
    <w:p w14:paraId="20E15FFB" w14:textId="5895DD64" w:rsidR="00ED1357" w:rsidRPr="0019559D" w:rsidRDefault="00ED1357" w:rsidP="00774CDC">
      <w:pPr>
        <w:spacing w:after="12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>2</w:t>
      </w:r>
      <w:r w:rsidR="00774CDC" w:rsidRPr="0019559D">
        <w:rPr>
          <w:rFonts w:ascii="Times New Roman" w:hAnsi="Times New Roman" w:cs="Times New Roman"/>
          <w:sz w:val="24"/>
          <w:szCs w:val="24"/>
        </w:rPr>
        <w:t>5</w:t>
      </w:r>
      <w:r w:rsidRPr="0019559D">
        <w:rPr>
          <w:rFonts w:ascii="Times New Roman" w:hAnsi="Times New Roman" w:cs="Times New Roman"/>
          <w:sz w:val="24"/>
          <w:szCs w:val="24"/>
        </w:rPr>
        <w:t>.0</w:t>
      </w:r>
      <w:r w:rsidR="00774CDC" w:rsidRPr="0019559D">
        <w:rPr>
          <w:rFonts w:ascii="Times New Roman" w:hAnsi="Times New Roman" w:cs="Times New Roman"/>
          <w:sz w:val="24"/>
          <w:szCs w:val="24"/>
        </w:rPr>
        <w:t>5</w:t>
      </w:r>
      <w:r w:rsidRPr="0019559D">
        <w:rPr>
          <w:rFonts w:ascii="Times New Roman" w:hAnsi="Times New Roman" w:cs="Times New Roman"/>
          <w:sz w:val="24"/>
          <w:szCs w:val="24"/>
        </w:rPr>
        <w:t>.2021г. в 14 часов состоится заседание Ученого совета</w:t>
      </w:r>
    </w:p>
    <w:p w14:paraId="012BDA1B" w14:textId="77777777" w:rsidR="00ED1357" w:rsidRPr="0019559D" w:rsidRDefault="00ED1357" w:rsidP="00774CDC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caps/>
          <w:sz w:val="24"/>
          <w:szCs w:val="24"/>
        </w:rPr>
        <w:t>Повестка дня</w:t>
      </w:r>
    </w:p>
    <w:p w14:paraId="0A5B00F3" w14:textId="77777777" w:rsidR="00ED1357" w:rsidRPr="0019559D" w:rsidRDefault="00ED1357" w:rsidP="00774CDC">
      <w:pPr>
        <w:spacing w:after="60" w:line="240" w:lineRule="auto"/>
        <w:ind w:left="-284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01429" w14:textId="4A6C3EAB" w:rsidR="00ED1357" w:rsidRPr="0019559D" w:rsidRDefault="00774CDC" w:rsidP="00774CDC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Апробация</w:t>
      </w:r>
      <w:r w:rsidR="00ED1357" w:rsidRPr="0019559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кандидатской диссертации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аспиранта </w:t>
      </w:r>
      <w:r w:rsidR="00ED1357"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отделения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оперативной гинекологии с онкогинекологией и дневным стационаром </w:t>
      </w:r>
      <w:r w:rsidR="00ED1357"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ГБУЗ МО МОНИИАГ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>Овчаренко Дарьи Владимировны</w:t>
      </w:r>
      <w:r w:rsidR="00ED1357"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 тему: </w:t>
      </w:r>
      <w:r w:rsidR="00ED1357" w:rsidRPr="0019559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«</w:t>
      </w:r>
      <w:r w:rsidRPr="0019559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Выбор метода хирургического лечения бесплодия при синдроме поликистозных яичников</w:t>
      </w:r>
      <w:r w:rsidR="00ED1357" w:rsidRPr="0019559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»</w:t>
      </w:r>
      <w:r w:rsidR="00ED1357"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(специальность 14.01.01. – акушерство и гинекология)</w:t>
      </w:r>
    </w:p>
    <w:p w14:paraId="155262D8" w14:textId="062BDA7C" w:rsidR="00ED1357" w:rsidRPr="0019559D" w:rsidRDefault="00ED1357" w:rsidP="00774CDC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Научный руководитель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774CDC"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руководитель отделения оперативной гинекологии с онкогинекологией и дневным стационаром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МОНИИАГ д.м.н., профессор П</w:t>
      </w:r>
      <w:r w:rsidR="00774CDC"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опов А.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А.,</w:t>
      </w:r>
    </w:p>
    <w:p w14:paraId="14A6B085" w14:textId="0F75F94D" w:rsidR="00ED1357" w:rsidRPr="0019559D" w:rsidRDefault="00ED1357" w:rsidP="000F7E66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Рецензенты: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7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старший научный сотрудник отделения </w:t>
      </w:r>
      <w:proofErr w:type="spellStart"/>
      <w:r w:rsidR="000F7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репродуктологии</w:t>
      </w:r>
      <w:proofErr w:type="spellEnd"/>
      <w:r w:rsidR="000F7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ГБУЗ МО МОНИИАГ к.м.н. Ершова И.Ю., научный сотрудник отделения оперативной гинекологии с онкогинекологией и дневным стационаром ГБУЗ МО МОНИИАГ к.м.н. Коваль А.А.</w:t>
      </w:r>
    </w:p>
    <w:p w14:paraId="4D68C3B2" w14:textId="77777777" w:rsidR="00ED1357" w:rsidRPr="0019559D" w:rsidRDefault="00ED1357" w:rsidP="00774CDC">
      <w:pPr>
        <w:spacing w:after="60" w:line="240" w:lineRule="auto"/>
        <w:ind w:left="-284" w:right="-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74340F8" w14:textId="77777777" w:rsidR="007F691F" w:rsidRPr="0019559D" w:rsidRDefault="007F691F" w:rsidP="007F691F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Апробация кандидатской диссертации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аспирантки акушерского обсервационного отделения ГБУЗ МО МОНИИАГ </w:t>
      </w:r>
      <w:proofErr w:type="spellStart"/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>Дальниковской</w:t>
      </w:r>
      <w:proofErr w:type="spellEnd"/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Луизы Артуровны на тему: </w:t>
      </w:r>
      <w:r w:rsidRPr="0019559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«Диагностическое и прогностическое значение исследования биохимических маркеров угрозы прерывания беременности у женщин с укороченной шейкой матки»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>(специальность 14.01.01. – акушерство и гинекология)</w:t>
      </w:r>
    </w:p>
    <w:p w14:paraId="41B2E6D1" w14:textId="16D477DD" w:rsidR="007F691F" w:rsidRPr="0019559D" w:rsidRDefault="007F691F" w:rsidP="007F691F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Научный руководитель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руководитель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акушерского обсервационного отделения ГБУЗ МО 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МОНИИАГ д.м.н., Новикова С.В.;</w:t>
      </w:r>
      <w:r w:rsidR="000F7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руководитель клинико-диагностической лаборатории ГБУЗ МО МОНИИАГ, д.м.н. </w:t>
      </w:r>
      <w:proofErr w:type="spellStart"/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Будыкина</w:t>
      </w:r>
      <w:proofErr w:type="spellEnd"/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Т.С.</w:t>
      </w:r>
    </w:p>
    <w:p w14:paraId="4C2CE241" w14:textId="700724A9" w:rsidR="007F691F" w:rsidRDefault="007F691F" w:rsidP="007F691F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Рецензенты: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научный сотрудник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акушерского обсервационного отделения ГБУЗ МО 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МОНИИАГ к.м.н. Бирюкова Н.В.; ведущий научный сотрудник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отделения оперативной гинекологии с онкогинекологией и дневным стационаром ГБУЗ МО 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МОНИИАГ к.м.н. Федоров А.А.</w:t>
      </w:r>
    </w:p>
    <w:p w14:paraId="5CB7C21B" w14:textId="77777777" w:rsidR="007F691F" w:rsidRPr="0019559D" w:rsidRDefault="007F691F" w:rsidP="007F691F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63AE02" w14:textId="7F3A5AF3" w:rsidR="00774CDC" w:rsidRPr="0019559D" w:rsidRDefault="00774CDC" w:rsidP="00774CDC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Апробация кандидатской диссертации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аспирантки отделения ультразвуковой диагностики ГБУЗ МО МОНИИАГ </w:t>
      </w:r>
      <w:proofErr w:type="spellStart"/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>Капитановой</w:t>
      </w:r>
      <w:proofErr w:type="spellEnd"/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Ольги Владимировны на тему: </w:t>
      </w:r>
      <w:r w:rsidRPr="0019559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«Оптимизация диагностики патологических состояний эндометрия у пациенток в пери- и постменопаузе» </w:t>
      </w:r>
      <w:r w:rsidRPr="0019559D">
        <w:rPr>
          <w:rFonts w:ascii="Times New Roman" w:eastAsia="Calibri" w:hAnsi="Times New Roman"/>
          <w:color w:val="000000" w:themeColor="text1"/>
          <w:sz w:val="24"/>
          <w:szCs w:val="24"/>
        </w:rPr>
        <w:t>(специальность 14.01.01. – акушерство и гинекология)</w:t>
      </w:r>
    </w:p>
    <w:p w14:paraId="51178819" w14:textId="3EC525F9" w:rsidR="00774CDC" w:rsidRPr="0019559D" w:rsidRDefault="00774CDC" w:rsidP="00774CDC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Научный руководитель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руководитель отделения ультразвуковой диагностики МОНИИАГ д.м.н., </w:t>
      </w:r>
      <w:proofErr w:type="spellStart"/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Чечнева</w:t>
      </w:r>
      <w:proofErr w:type="spellEnd"/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М.А.</w:t>
      </w:r>
    </w:p>
    <w:p w14:paraId="0ECD0D36" w14:textId="3E047C2D" w:rsidR="00774CDC" w:rsidRPr="0019559D" w:rsidRDefault="00774CDC" w:rsidP="00774CDC">
      <w:pPr>
        <w:spacing w:after="0" w:line="240" w:lineRule="auto"/>
        <w:ind w:left="-284"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Рецензенты:</w:t>
      </w:r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заведующая отделения оперативной гинекологии с онкогинекологией и дневным стационаром МОНИИАГ д.м.н. Краснопольская И.В.;</w:t>
      </w:r>
      <w:r w:rsidR="000F7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с.н.с</w:t>
      </w:r>
      <w:proofErr w:type="spellEnd"/>
      <w:r w:rsidRPr="001955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отделения ультразвуковой диагностики МОНИИАГ к.м.н. Климова И.В.</w:t>
      </w:r>
    </w:p>
    <w:p w14:paraId="0A214238" w14:textId="77777777" w:rsidR="000C5CD6" w:rsidRPr="0019559D" w:rsidRDefault="000C5CD6" w:rsidP="00774CDC">
      <w:pPr>
        <w:pStyle w:val="a3"/>
        <w:spacing w:after="60" w:line="240" w:lineRule="auto"/>
        <w:ind w:left="-284" w:right="-1"/>
        <w:rPr>
          <w:rFonts w:ascii="Times New Roman" w:hAnsi="Times New Roman"/>
          <w:color w:val="000000" w:themeColor="text1"/>
          <w:sz w:val="24"/>
          <w:szCs w:val="24"/>
        </w:rPr>
      </w:pPr>
    </w:p>
    <w:p w14:paraId="795C99A1" w14:textId="77777777" w:rsidR="00ED1357" w:rsidRPr="0019559D" w:rsidRDefault="00ED1357" w:rsidP="00774CDC">
      <w:pPr>
        <w:pStyle w:val="a3"/>
        <w:spacing w:after="0" w:line="240" w:lineRule="auto"/>
        <w:ind w:left="-284" w:right="-1"/>
        <w:rPr>
          <w:rFonts w:ascii="Times New Roman" w:hAnsi="Times New Roman"/>
          <w:color w:val="FF0000"/>
          <w:sz w:val="24"/>
          <w:szCs w:val="24"/>
        </w:rPr>
      </w:pPr>
    </w:p>
    <w:p w14:paraId="707EB96F" w14:textId="77777777" w:rsidR="00ED1357" w:rsidRPr="0019559D" w:rsidRDefault="00ED1357" w:rsidP="00774CDC">
      <w:pPr>
        <w:pStyle w:val="a3"/>
        <w:spacing w:after="0" w:line="240" w:lineRule="auto"/>
        <w:ind w:left="-284" w:right="-1"/>
        <w:rPr>
          <w:rFonts w:ascii="Times New Roman" w:hAnsi="Times New Roman"/>
          <w:color w:val="000000" w:themeColor="text1"/>
          <w:sz w:val="24"/>
          <w:szCs w:val="24"/>
        </w:rPr>
      </w:pPr>
    </w:p>
    <w:p w14:paraId="489CD295" w14:textId="77777777" w:rsidR="00ED1357" w:rsidRPr="0019559D" w:rsidRDefault="00ED1357" w:rsidP="00774CDC">
      <w:pPr>
        <w:spacing w:after="60" w:line="240" w:lineRule="auto"/>
        <w:ind w:left="-284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59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Ученого совета</w:t>
      </w:r>
      <w:r w:rsidRPr="001955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директор ГБУЗ МО МОНИИАГ</w:t>
      </w:r>
    </w:p>
    <w:p w14:paraId="2463EFB1" w14:textId="460A9ECA" w:rsidR="0065357A" w:rsidRPr="00774CDC" w:rsidRDefault="00ED1357" w:rsidP="0019559D">
      <w:pPr>
        <w:ind w:left="-284" w:right="-1"/>
        <w:rPr>
          <w:sz w:val="28"/>
          <w:szCs w:val="28"/>
        </w:rPr>
      </w:pPr>
      <w:r w:rsidRPr="0019559D">
        <w:rPr>
          <w:rFonts w:ascii="Times New Roman" w:hAnsi="Times New Roman" w:cs="Times New Roman"/>
          <w:color w:val="000000" w:themeColor="text1"/>
          <w:sz w:val="24"/>
          <w:szCs w:val="24"/>
        </w:rPr>
        <w:t>д.м.н., профессор                                                            В.А. Петрухин</w:t>
      </w:r>
    </w:p>
    <w:sectPr w:rsidR="0065357A" w:rsidRPr="0077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7A03"/>
    <w:multiLevelType w:val="hybridMultilevel"/>
    <w:tmpl w:val="390E2E4A"/>
    <w:lvl w:ilvl="0" w:tplc="662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EB1"/>
    <w:multiLevelType w:val="hybridMultilevel"/>
    <w:tmpl w:val="390E2E4A"/>
    <w:lvl w:ilvl="0" w:tplc="662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77B"/>
    <w:multiLevelType w:val="hybridMultilevel"/>
    <w:tmpl w:val="390E2E4A"/>
    <w:lvl w:ilvl="0" w:tplc="662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4AA6"/>
    <w:multiLevelType w:val="hybridMultilevel"/>
    <w:tmpl w:val="390E2E4A"/>
    <w:lvl w:ilvl="0" w:tplc="6624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57"/>
    <w:rsid w:val="000C5CD6"/>
    <w:rsid w:val="000F7E66"/>
    <w:rsid w:val="0019559D"/>
    <w:rsid w:val="001B2D9C"/>
    <w:rsid w:val="002210AC"/>
    <w:rsid w:val="003655AE"/>
    <w:rsid w:val="005575F4"/>
    <w:rsid w:val="006A03B0"/>
    <w:rsid w:val="00745B3A"/>
    <w:rsid w:val="00774CDC"/>
    <w:rsid w:val="007F691F"/>
    <w:rsid w:val="00DA6723"/>
    <w:rsid w:val="00E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BC9"/>
  <w14:defaultImageDpi w14:val="32767"/>
  <w15:chartTrackingRefBased/>
  <w15:docId w15:val="{34FFAB29-4EFE-1045-9A0F-096769C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D135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5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Самойлова</dc:creator>
  <cp:keywords/>
  <dc:description/>
  <cp:lastModifiedBy>Пользователь</cp:lastModifiedBy>
  <cp:revision>5</cp:revision>
  <dcterms:created xsi:type="dcterms:W3CDTF">2021-05-18T11:32:00Z</dcterms:created>
  <dcterms:modified xsi:type="dcterms:W3CDTF">2021-05-19T09:14:00Z</dcterms:modified>
</cp:coreProperties>
</file>